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CD3FFB" w14:paraId="7E6C7BE9" w14:textId="77777777" w:rsidTr="00CD3FFB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A238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4A782692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CD3FFB" w14:paraId="662DC3B0" w14:textId="77777777" w:rsidTr="00CD3FFB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7C9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39639386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3C1F5CCA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1A377472" w14:textId="027DD80F" w:rsidR="00CD3FFB" w:rsidRDefault="009E3D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665                                 </w:t>
            </w:r>
            <w:r w:rsidR="00CD3FFB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15/08/2022</w:t>
            </w:r>
            <w:r w:rsidR="00CD3FFB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5C7B02B1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762332DD" w14:textId="5BE2C113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9E3DC8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13:20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hs.</w:t>
            </w:r>
          </w:p>
          <w:p w14:paraId="3F633E13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D51270F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D544138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456C1DB" w14:textId="77777777" w:rsidR="00CD3FFB" w:rsidRDefault="00CD3FF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3F57D775" w14:textId="77777777" w:rsidR="00CD3FFB" w:rsidRDefault="00CD3FFB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8BC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81756FB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3270CE59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CA90D37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6C6CCB7F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24C7C325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Indicação</w:t>
            </w:r>
          </w:p>
          <w:p w14:paraId="1E962D99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Moção de Aplausos</w:t>
            </w:r>
          </w:p>
          <w:p w14:paraId="0260012E" w14:textId="77777777" w:rsidR="00CD3FFB" w:rsidRDefault="00CD3FFB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3819F6D6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144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517B028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8CDE24B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D6F496F" w14:textId="77777777" w:rsidR="00CD3FFB" w:rsidRDefault="00CD3FFB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16120A2" w14:textId="62131FC3" w:rsidR="00CD3FFB" w:rsidRDefault="009E3DC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513</w:t>
            </w:r>
            <w:bookmarkStart w:id="0" w:name="_GoBack"/>
            <w:bookmarkEnd w:id="0"/>
            <w:r w:rsidR="00CD3FF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04B912CE" w14:textId="15B7C6EF" w:rsidR="00CD3FFB" w:rsidRDefault="00CD3FFB" w:rsidP="00CD3FF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4B131079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56BCF2B" w14:textId="77777777" w:rsidR="00CD3FFB" w:rsidRDefault="00CD3FFB" w:rsidP="00CD3FFB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03F77CF7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4881C920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60DAFB6" w14:textId="67BF5C7A" w:rsidR="00CD3FFB" w:rsidRDefault="00CD3FFB" w:rsidP="00CD3FFB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EXCELENTÍSSIMO SENHOR PREFEITO </w:t>
      </w:r>
      <w:r>
        <w:rPr>
          <w:rFonts w:eastAsia="Batang"/>
          <w:sz w:val="24"/>
          <w:szCs w:val="24"/>
        </w:rPr>
        <w:t xml:space="preserve">com cópia ao </w:t>
      </w:r>
      <w:r>
        <w:rPr>
          <w:rFonts w:eastAsia="Batang"/>
          <w:b/>
          <w:sz w:val="24"/>
          <w:szCs w:val="24"/>
        </w:rPr>
        <w:t>SECRETÁRIO MUNICIPAL DE TRANSPORTES E SERVIÇOS PÚBLICOS</w:t>
      </w:r>
      <w:r>
        <w:rPr>
          <w:rFonts w:eastAsia="Batang"/>
          <w:sz w:val="24"/>
          <w:szCs w:val="24"/>
        </w:rPr>
        <w:t xml:space="preserve">, solicitando abertura/manutenção da Rua 21, quadra 27, Bairro Jardim Ouro Final, ao lado do Clube da Polícia Federal, pois, os </w:t>
      </w:r>
      <w:r w:rsidRPr="00CD3FFB">
        <w:rPr>
          <w:rFonts w:eastAsia="Batang"/>
          <w:sz w:val="24"/>
          <w:szCs w:val="24"/>
        </w:rPr>
        <w:t xml:space="preserve">moradores estão com bastante dificuldade </w:t>
      </w:r>
      <w:r>
        <w:rPr>
          <w:rFonts w:eastAsia="Batang"/>
          <w:sz w:val="24"/>
          <w:szCs w:val="24"/>
        </w:rPr>
        <w:t>de locomoção, vez que, foi realizada uma "abertura" da</w:t>
      </w:r>
      <w:r w:rsidRPr="00CD3FFB">
        <w:rPr>
          <w:rFonts w:eastAsia="Batang"/>
          <w:sz w:val="24"/>
          <w:szCs w:val="24"/>
        </w:rPr>
        <w:t xml:space="preserve"> rua, porém</w:t>
      </w:r>
      <w:r w:rsidR="00E744A3">
        <w:rPr>
          <w:rFonts w:eastAsia="Batang"/>
          <w:sz w:val="24"/>
          <w:szCs w:val="24"/>
        </w:rPr>
        <w:t>,</w:t>
      </w:r>
      <w:r w:rsidRPr="00CD3FFB">
        <w:rPr>
          <w:rFonts w:eastAsia="Batang"/>
          <w:sz w:val="24"/>
          <w:szCs w:val="24"/>
        </w:rPr>
        <w:t xml:space="preserve"> com o passar do tempo e o deszelo, ocasionou diversos empecilhos na via</w:t>
      </w:r>
      <w:r>
        <w:rPr>
          <w:rFonts w:eastAsia="Batang"/>
          <w:sz w:val="24"/>
          <w:szCs w:val="24"/>
        </w:rPr>
        <w:t>.</w:t>
      </w:r>
    </w:p>
    <w:p w14:paraId="461A9FD9" w14:textId="77777777" w:rsidR="00CD3FFB" w:rsidRDefault="00CD3FFB" w:rsidP="00CD3FFB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775BDC5" w14:textId="77777777" w:rsidR="00CD3FFB" w:rsidRDefault="00CD3FFB" w:rsidP="00CD3FFB">
      <w:pPr>
        <w:pStyle w:val="SemEspaamento"/>
        <w:ind w:firstLine="1701"/>
        <w:jc w:val="both"/>
        <w:rPr>
          <w:rFonts w:eastAsia="Batang"/>
          <w:sz w:val="24"/>
          <w:szCs w:val="24"/>
          <w:lang w:eastAsia="zh-CN" w:bidi="hi-IN"/>
        </w:rPr>
      </w:pPr>
      <w:r>
        <w:rPr>
          <w:rFonts w:eastAsia="Batang"/>
          <w:sz w:val="24"/>
          <w:szCs w:val="24"/>
        </w:rPr>
        <w:t>Sala das Sessões da Câmara Municipal de Barra do Garças-MT, em 12 de agosto de 2022.</w:t>
      </w:r>
    </w:p>
    <w:p w14:paraId="4AFDF047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AF7B919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C84BDBC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B6FC457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9CC1ECA" w14:textId="77777777" w:rsidR="00CD3FFB" w:rsidRDefault="00CD3FFB" w:rsidP="00CD3FF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66C5F57C" w14:textId="77777777" w:rsidR="00CD3FFB" w:rsidRDefault="00CD3FFB" w:rsidP="00CD3FF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53678889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4DC797C2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D15CFDB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8D3FCD1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96CC4D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284871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6FDFCF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E9C9FC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F6B4D1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83A1D3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E3E4B5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7F49A5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38F9E9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FD8379D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4DA3EF4" w14:textId="77777777" w:rsidR="00CD3FFB" w:rsidRDefault="00CD3FFB" w:rsidP="00CD3FF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3ADE3F8" w14:textId="77777777" w:rsidR="00CD3FFB" w:rsidRDefault="00CD3FFB" w:rsidP="00CD3FFB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10F65F4" w14:textId="223628AD" w:rsidR="00CD3FFB" w:rsidRDefault="00CD3FFB" w:rsidP="00CD3FF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Estamos apresentando a presente indicação sugerindo a abertura/manutenção da </w:t>
      </w:r>
      <w:r>
        <w:rPr>
          <w:rFonts w:eastAsia="Batang"/>
          <w:szCs w:val="24"/>
        </w:rPr>
        <w:t>Rua 21, quadra 27, Bairro Jardim Ouro Final, ao lado do Clube da Polícia Federal</w:t>
      </w:r>
      <w:r>
        <w:rPr>
          <w:rFonts w:ascii="Times New Roman" w:hAnsi="Times New Roman" w:cs="Times New Roman"/>
          <w:szCs w:val="24"/>
        </w:rPr>
        <w:t>, a fim de facilitar a mobilidade daqueles moradores.</w:t>
      </w:r>
    </w:p>
    <w:p w14:paraId="06C718B6" w14:textId="77777777" w:rsidR="00CD3FFB" w:rsidRDefault="00CD3FFB" w:rsidP="00CD3FF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F0BB425" w14:textId="77777777" w:rsidR="00CD3FFB" w:rsidRDefault="00CD3FFB" w:rsidP="00CD3FF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Vale ressaltar que a abertura da via mencionada irá beneficiar as pessoas que residem naquela localidade, motivos que nos leva a apresentar a presente indicação.</w:t>
      </w:r>
    </w:p>
    <w:p w14:paraId="1F0AA17F" w14:textId="77777777" w:rsidR="00CD3FFB" w:rsidRDefault="00CD3FFB" w:rsidP="00CD3FFB">
      <w:pPr>
        <w:ind w:firstLine="1701"/>
        <w:jc w:val="both"/>
        <w:rPr>
          <w:rFonts w:ascii="Times New Roman" w:hAnsi="Times New Roman" w:cs="Times New Roman"/>
        </w:rPr>
      </w:pPr>
    </w:p>
    <w:p w14:paraId="75E2457F" w14:textId="77777777" w:rsidR="00CD3FFB" w:rsidRDefault="00CD3FFB" w:rsidP="00CD3FF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 isso, gostaríamos de contar com a atenção do Ilustre Prefeito e Secretário, no atendimento desse nosso pedido.</w:t>
      </w:r>
    </w:p>
    <w:p w14:paraId="04911A78" w14:textId="77777777" w:rsidR="00CD3FFB" w:rsidRDefault="00CD3FFB" w:rsidP="00CD3FF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5EDDE97" w14:textId="77777777" w:rsidR="00CD3FFB" w:rsidRDefault="00CD3FFB" w:rsidP="00CD3FFB">
      <w:pPr>
        <w:pStyle w:val="SemEspaamento"/>
        <w:ind w:firstLine="1701"/>
        <w:jc w:val="both"/>
        <w:rPr>
          <w:rFonts w:eastAsia="Batang"/>
          <w:sz w:val="24"/>
          <w:szCs w:val="24"/>
          <w:lang w:eastAsia="zh-CN" w:bidi="hi-IN"/>
        </w:rPr>
      </w:pPr>
      <w:r>
        <w:rPr>
          <w:rFonts w:eastAsia="Batang"/>
          <w:sz w:val="24"/>
          <w:szCs w:val="24"/>
        </w:rPr>
        <w:t>Sala das Sessões da Câmara Municipal de Barra do Garças-MT, em 12 de agosto de 2022.</w:t>
      </w:r>
    </w:p>
    <w:p w14:paraId="51811322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FC7D5BE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5FC46D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4FF3A60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E6F583C" w14:textId="77777777" w:rsidR="00CD3FFB" w:rsidRDefault="00CD3FFB" w:rsidP="00CD3FF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6098A3BA" w14:textId="77777777" w:rsidR="00CD3FFB" w:rsidRDefault="00CD3FFB" w:rsidP="00CD3FF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5ACDFDAC" w14:textId="77777777" w:rsidR="00CD3FFB" w:rsidRDefault="00CD3FFB" w:rsidP="00CD3FF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519B22E2" w14:textId="77777777" w:rsidR="00CD3FFB" w:rsidRDefault="00CD3FFB" w:rsidP="00CD3FFB">
      <w:pPr>
        <w:rPr>
          <w:rFonts w:ascii="Times New Roman" w:hAnsi="Times New Roman" w:cs="Times New Roman"/>
          <w:szCs w:val="24"/>
        </w:rPr>
      </w:pPr>
    </w:p>
    <w:p w14:paraId="47961490" w14:textId="77777777" w:rsidR="00CD3FFB" w:rsidRDefault="00CD3FFB" w:rsidP="00CD3FFB"/>
    <w:p w14:paraId="639FB7B2" w14:textId="77777777" w:rsidR="00CD3FFB" w:rsidRDefault="00CD3FFB" w:rsidP="00CD3FFB"/>
    <w:p w14:paraId="01570A46" w14:textId="77777777" w:rsidR="00CD3FFB" w:rsidRDefault="00CD3FFB" w:rsidP="00CD3FFB"/>
    <w:p w14:paraId="0331D468" w14:textId="77777777" w:rsidR="00CD3FFB" w:rsidRDefault="00CD3FFB" w:rsidP="00CD3FFB"/>
    <w:p w14:paraId="29AE5D5F" w14:textId="77777777" w:rsidR="00CD3FFB" w:rsidRDefault="00CD3FFB" w:rsidP="00CD3FFB"/>
    <w:p w14:paraId="2140BE58" w14:textId="77777777" w:rsidR="00CD3FFB" w:rsidRDefault="00CD3FFB" w:rsidP="00CD3FFB"/>
    <w:p w14:paraId="4BD30355" w14:textId="77777777" w:rsidR="00CD3FFB" w:rsidRDefault="00CD3FFB" w:rsidP="00CD3FFB"/>
    <w:p w14:paraId="3FBBBDC9" w14:textId="77777777" w:rsidR="008A6F79" w:rsidRPr="00CD3FFB" w:rsidRDefault="008A6F79" w:rsidP="00CD3FFB"/>
    <w:sectPr w:rsidR="008A6F79" w:rsidRPr="00CD3FFB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FAF97" w14:textId="77777777" w:rsidR="00E80DE2" w:rsidRDefault="00E80DE2">
      <w:r>
        <w:separator/>
      </w:r>
    </w:p>
  </w:endnote>
  <w:endnote w:type="continuationSeparator" w:id="0">
    <w:p w14:paraId="00BD78A2" w14:textId="77777777" w:rsidR="00E80DE2" w:rsidRDefault="00E8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A51E4" w14:textId="77777777" w:rsidR="00E80DE2" w:rsidRDefault="00E80DE2">
      <w:r>
        <w:separator/>
      </w:r>
    </w:p>
  </w:footnote>
  <w:footnote w:type="continuationSeparator" w:id="0">
    <w:p w14:paraId="1F1D3C78" w14:textId="77777777" w:rsidR="00E80DE2" w:rsidRDefault="00E8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0B36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E3DC8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254A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3FFB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744A3"/>
    <w:rsid w:val="00E80DE2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2022-08-15T13:46:00Z</dcterms:created>
  <dcterms:modified xsi:type="dcterms:W3CDTF">2022-08-15T16:20:00Z</dcterms:modified>
</cp:coreProperties>
</file>