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9531A4" w14:paraId="4C062F61" w14:textId="77777777" w:rsidTr="009531A4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E67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5836DE97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9531A4" w14:paraId="11BD6F69" w14:textId="77777777" w:rsidTr="009531A4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84FD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597EB53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6CFA56D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AE18257" w14:textId="2007DF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12123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622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12123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11/07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18522B8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35CD7C6" w14:textId="7273CDBE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12123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17:03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3BCE98D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FC9C4F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A956023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4F961207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4B3E855D" w14:textId="77777777" w:rsidR="009531A4" w:rsidRDefault="009531A4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0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2F4F53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6A6FB64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5AB10C06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55272589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9D7CD10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6E2C5EA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 Pesar</w:t>
            </w:r>
          </w:p>
          <w:p w14:paraId="04CF7974" w14:textId="77777777" w:rsidR="009531A4" w:rsidRDefault="009531A4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267309A5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C2C1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D4D2859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7411CE0C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A1A9BE4" w14:textId="77777777" w:rsidR="009531A4" w:rsidRDefault="009531A4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9DB6BA6" w14:textId="0E052CCB" w:rsidR="009531A4" w:rsidRDefault="009531A4" w:rsidP="0012123F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12123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479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2B67DA26" w14:textId="0F6C9C3B" w:rsidR="009531A4" w:rsidRDefault="009531A4" w:rsidP="009531A4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PEDRO FERREIRA DA SILVA FILHO – PRESIDENTE (PSD)</w:t>
      </w:r>
      <w:r w:rsidR="00BC4F41">
        <w:rPr>
          <w:rFonts w:ascii="Times New Roman" w:hAnsi="Times New Roman" w:cs="Times New Roman"/>
          <w:b/>
          <w:szCs w:val="24"/>
          <w:u w:val="single"/>
        </w:rPr>
        <w:t>;</w:t>
      </w:r>
    </w:p>
    <w:p w14:paraId="4A28B6D3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16FAA062" w14:textId="77777777" w:rsidR="009531A4" w:rsidRDefault="009531A4" w:rsidP="009531A4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27E7A060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Senhores Vereadores,</w:t>
      </w:r>
    </w:p>
    <w:p w14:paraId="7F24EA45" w14:textId="1FB04F20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9D83DA4" w14:textId="3FE9D794" w:rsidR="009531A4" w:rsidRDefault="00AE6CB0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AE6CB0">
        <w:rPr>
          <w:rFonts w:ascii="Times New Roman" w:hAnsi="Times New Roman" w:cs="Times New Roman"/>
          <w:color w:val="000000" w:themeColor="text1"/>
          <w:szCs w:val="24"/>
        </w:rPr>
        <w:t xml:space="preserve">Indico à Mesa, após cumprimento das formalidades regimentais e deliberação do Plenário, que seja encaminhado expediente a </w:t>
      </w:r>
      <w:r w:rsidRPr="00AE6CB0">
        <w:rPr>
          <w:rFonts w:ascii="Times New Roman" w:hAnsi="Times New Roman" w:cs="Times New Roman"/>
          <w:b/>
          <w:color w:val="000000" w:themeColor="text1"/>
          <w:szCs w:val="24"/>
        </w:rPr>
        <w:t>SECRETARIA MUNICIPAL DE TRANSPORTES E SERVIÇOS PÚBLICOS</w:t>
      </w:r>
      <w:r w:rsidRPr="00AE6CB0">
        <w:rPr>
          <w:rFonts w:ascii="Times New Roman" w:hAnsi="Times New Roman" w:cs="Times New Roman"/>
          <w:color w:val="000000" w:themeColor="text1"/>
          <w:szCs w:val="24"/>
        </w:rPr>
        <w:t xml:space="preserve"> solicitando de limpeza na área pública localizada no Bairro Jardim dos Ipês, entre as ruas C. Antônio Luís Esteves e a Rua Pedro Alves Ferreira, em atenção à solicitação do cidadão Noel Rosa (indicada em área anexa)</w:t>
      </w:r>
      <w:r>
        <w:rPr>
          <w:rFonts w:ascii="Times New Roman" w:hAnsi="Times New Roman" w:cs="Times New Roman"/>
          <w:color w:val="000000" w:themeColor="text1"/>
          <w:szCs w:val="24"/>
        </w:rPr>
        <w:t>.</w:t>
      </w:r>
    </w:p>
    <w:p w14:paraId="09002B00" w14:textId="77777777" w:rsidR="00AE6CB0" w:rsidRDefault="00AE6CB0" w:rsidP="009531A4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14:paraId="463C4F4E" w14:textId="27130EAE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BC4F41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BD730C">
        <w:rPr>
          <w:rFonts w:ascii="Times New Roman" w:eastAsia="Batang" w:hAnsi="Times New Roman" w:cs="Times New Roman"/>
          <w:szCs w:val="24"/>
        </w:rPr>
        <w:t>11</w:t>
      </w:r>
      <w:r w:rsidR="0037341F">
        <w:rPr>
          <w:rFonts w:ascii="Times New Roman" w:eastAsia="Batang" w:hAnsi="Times New Roman" w:cs="Times New Roman"/>
          <w:szCs w:val="24"/>
        </w:rPr>
        <w:t xml:space="preserve"> de jul</w:t>
      </w:r>
      <w:r>
        <w:rPr>
          <w:rFonts w:ascii="Times New Roman" w:eastAsia="Batang" w:hAnsi="Times New Roman" w:cs="Times New Roman"/>
          <w:szCs w:val="24"/>
        </w:rPr>
        <w:t>ho de 2022.</w:t>
      </w:r>
    </w:p>
    <w:p w14:paraId="12BB2F17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0A515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0DF0AC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7ACAF5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56D032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C1D8142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2F4749A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572A178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04D673B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222C24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Times New Roman" w:hAnsi="Times New Roman" w:cs="Times New Roman"/>
          <w:b/>
          <w:szCs w:val="24"/>
          <w:lang w:eastAsia="pt-BR" w:bidi="ar-SA"/>
        </w:rPr>
      </w:pPr>
    </w:p>
    <w:p w14:paraId="7A83BC23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AD57A36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ABE27E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C0CE0C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517ACF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853AA45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5CB7DC6D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49026C1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92B75D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13543D4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21C09368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3E3CDD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055D1292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9E0D94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07BDCDA" w14:textId="77777777" w:rsidR="009531A4" w:rsidRDefault="009531A4" w:rsidP="009531A4">
      <w:pPr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88266E" w14:textId="33F74635" w:rsidR="009531A4" w:rsidRDefault="00AE6CB0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 w:rsidRPr="00AE6CB0">
        <w:rPr>
          <w:rFonts w:ascii="Times New Roman" w:eastAsia="Batang" w:hAnsi="Times New Roman" w:cs="Times New Roman"/>
          <w:szCs w:val="24"/>
        </w:rPr>
        <w:t>Justificamos a presente indicação, mencionada na imagem anexa como “Área Pública”, porque sabe-se pelo planejamento original daquele bairro que aquela área é destinada à administração pública com finalidade que lhe couber. Nesta oportunidade, solicitamos a viabilidade de estudos para instalação de uma praça ou uma área coberta de interação social e instalação de academia ao ar livre. A notícia que temos é que aquele território se encontra com o matagal alto onde constantemente há queimadas, depósitos de lixos e entulhos jogados pela comunidade e surgimento de focos de dengue, lesmas e caramujos e animais peçonhentos.</w:t>
      </w:r>
    </w:p>
    <w:p w14:paraId="304D2C22" w14:textId="77777777" w:rsidR="00AE6CB0" w:rsidRDefault="00AE6CB0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63712F2" w14:textId="1971BC0A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</w:t>
      </w:r>
      <w:r w:rsidR="0037341F">
        <w:rPr>
          <w:rFonts w:ascii="Times New Roman" w:eastAsia="Batang" w:hAnsi="Times New Roman" w:cs="Times New Roman"/>
          <w:szCs w:val="24"/>
        </w:rPr>
        <w:t xml:space="preserve">pal de Barra do Garças-MT, em </w:t>
      </w:r>
      <w:r w:rsidR="00BD730C">
        <w:rPr>
          <w:rFonts w:ascii="Times New Roman" w:eastAsia="Batang" w:hAnsi="Times New Roman" w:cs="Times New Roman"/>
          <w:szCs w:val="24"/>
        </w:rPr>
        <w:t>11</w:t>
      </w:r>
      <w:r w:rsidR="0037341F">
        <w:rPr>
          <w:rFonts w:ascii="Times New Roman" w:eastAsia="Batang" w:hAnsi="Times New Roman" w:cs="Times New Roman"/>
          <w:szCs w:val="24"/>
        </w:rPr>
        <w:t xml:space="preserve"> de jul</w:t>
      </w:r>
      <w:r>
        <w:rPr>
          <w:rFonts w:ascii="Times New Roman" w:eastAsia="Batang" w:hAnsi="Times New Roman" w:cs="Times New Roman"/>
          <w:szCs w:val="24"/>
        </w:rPr>
        <w:t>ho de 2022.</w:t>
      </w:r>
    </w:p>
    <w:p w14:paraId="59DE7E3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79DF06E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11D98FC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782BA0A" w14:textId="77777777" w:rsidR="009531A4" w:rsidRDefault="009531A4" w:rsidP="009531A4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27D7D8" w14:textId="77777777" w:rsidR="009531A4" w:rsidRDefault="009531A4" w:rsidP="009531A4">
      <w:pPr>
        <w:jc w:val="center"/>
        <w:rPr>
          <w:rFonts w:ascii="Times New Roman" w:eastAsia="Times New Roman" w:hAnsi="Times New Roman" w:cs="Times New Roman"/>
          <w:b/>
          <w:bCs/>
          <w:iCs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Cs w:val="24"/>
        </w:rPr>
        <w:t>PEDRO FERREIRA DA SILVA FILHO – (Pedro Filho)</w:t>
      </w:r>
    </w:p>
    <w:p w14:paraId="6C903483" w14:textId="77777777" w:rsidR="009531A4" w:rsidRDefault="009531A4" w:rsidP="009531A4">
      <w:pPr>
        <w:jc w:val="center"/>
        <w:rPr>
          <w:rFonts w:ascii="Times New Roman" w:hAnsi="Times New Roman" w:cs="Times New Roman"/>
          <w:bCs/>
          <w:iCs/>
          <w:szCs w:val="24"/>
          <w:lang w:bidi="pt-PT"/>
        </w:rPr>
      </w:pPr>
      <w:r>
        <w:rPr>
          <w:rFonts w:ascii="Times New Roman" w:eastAsia="Times New Roman" w:hAnsi="Times New Roman" w:cs="Times New Roman"/>
          <w:bCs/>
          <w:iCs/>
          <w:szCs w:val="24"/>
        </w:rPr>
        <w:t>Vereador - PSD</w:t>
      </w:r>
    </w:p>
    <w:p w14:paraId="733B6485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t>Presidente da Câmara Municipal de Barra do Garças</w:t>
      </w:r>
    </w:p>
    <w:p w14:paraId="488C47EA" w14:textId="107FE5FE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A70875" w14:textId="43FC3969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E3340DE" w14:textId="4F4C68AD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158A17E" w14:textId="0038472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A0E579F" w14:textId="634427EF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BCD461" w14:textId="0F2C729F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35E806" w14:textId="2A12F2BE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3F71E38" w14:textId="2A4F10DA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646521D" w14:textId="42C8F0FC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1D1D435" w14:textId="59C6B4DE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158AA8" w14:textId="507518FC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74C601A" w14:textId="080F9626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8FFD4F8" w14:textId="699A0B8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5B9274A" w14:textId="3B25154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8AE2501" w14:textId="6BCE538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5675CC6" w14:textId="495F0626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7BC10F" w14:textId="6FAA53CF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45E1399" w14:textId="5822C7E5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95B8B03" w14:textId="57F0BE5E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9C3F28A" w14:textId="7D3C828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568728D" w14:textId="62FF484A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6851A24" w14:textId="6B48E06B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5D66720" w14:textId="6D3F1302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B7DACE7" w14:textId="27FB7D31" w:rsidR="00AE6CB0" w:rsidRDefault="00AE6CB0" w:rsidP="00AE6CB0">
      <w:pPr>
        <w:rPr>
          <w:rFonts w:ascii="Palatino Linotype" w:eastAsia="PMingLiU" w:hAnsi="Palatino Linotype"/>
          <w:b/>
          <w:i/>
        </w:rPr>
      </w:pPr>
      <w:r>
        <w:rPr>
          <w:rFonts w:ascii="Palatino Linotype" w:hAnsi="Palatino Linotype"/>
        </w:rPr>
        <w:br w:type="page"/>
      </w:r>
      <w:r>
        <w:rPr>
          <w:rFonts w:ascii="Palatino Linotype" w:hAnsi="Palatino Linotype" w:cs="Arial"/>
          <w:b/>
          <w:i/>
        </w:rPr>
        <w:lastRenderedPageBreak/>
        <w:t xml:space="preserve">Anexo: </w:t>
      </w:r>
      <w:r>
        <w:rPr>
          <w:rFonts w:ascii="Palatino Linotype" w:eastAsia="PMingLiU" w:hAnsi="Palatino Linotype"/>
          <w:b/>
          <w:i/>
        </w:rPr>
        <w:t xml:space="preserve">via Google </w:t>
      </w:r>
      <w:proofErr w:type="spellStart"/>
      <w:r>
        <w:rPr>
          <w:rFonts w:ascii="Palatino Linotype" w:eastAsia="PMingLiU" w:hAnsi="Palatino Linotype"/>
          <w:b/>
          <w:i/>
        </w:rPr>
        <w:t>Maps</w:t>
      </w:r>
      <w:proofErr w:type="spellEnd"/>
      <w:r>
        <w:rPr>
          <w:rFonts w:ascii="Palatino Linotype" w:hAnsi="Palatino Linotype" w:cs="Arial"/>
          <w:b/>
          <w:i/>
        </w:rPr>
        <w:t>. (</w:t>
      </w:r>
      <w:r w:rsidRPr="0069469F">
        <w:rPr>
          <w:rFonts w:ascii="Palatino Linotype" w:hAnsi="Palatino Linotype" w:cs="Arial"/>
          <w:b/>
          <w:i/>
        </w:rPr>
        <w:t>-15.886705032539776, -52.317393042766454</w:t>
      </w:r>
      <w:r>
        <w:rPr>
          <w:rFonts w:ascii="Palatino Linotype" w:eastAsia="PMingLiU" w:hAnsi="Palatino Linotype"/>
          <w:b/>
          <w:i/>
        </w:rPr>
        <w:t xml:space="preserve">) </w:t>
      </w:r>
    </w:p>
    <w:p w14:paraId="537D2CD1" w14:textId="2401FE4B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B85554A" w14:textId="4525F41D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C12DCAB" w14:textId="77777777" w:rsidR="00AE6CB0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8AFB0C0" w14:textId="24213080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171CA04D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03E68B0" w14:textId="27D5AC1E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543030D" w14:textId="76E4D900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6D8DEC4" w14:textId="4E705B60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8E6E54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F60FEF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6CE206F" w14:textId="4B38B57E" w:rsidR="009531A4" w:rsidRDefault="00AE6CB0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  <w:r>
        <w:rPr>
          <w:rFonts w:ascii="Palatino Linotype" w:hAnsi="Palatino Linotype" w:cs="Arial"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E2A9DF3" wp14:editId="5ABD3733">
            <wp:simplePos x="0" y="0"/>
            <wp:positionH relativeFrom="margin">
              <wp:posOffset>-358140</wp:posOffset>
            </wp:positionH>
            <wp:positionV relativeFrom="margin">
              <wp:posOffset>2065020</wp:posOffset>
            </wp:positionV>
            <wp:extent cx="5684520" cy="2506980"/>
            <wp:effectExtent l="762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845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F2FA4" w14:textId="3F998F2B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7D93A74D" w14:textId="047B74FD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4863793" w14:textId="0E374D48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4C0ECCF5" w14:textId="57970E0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ED9A29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2E3EDDD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CD20F86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61AA4FE9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5DC87B61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6F321AFE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0426B8C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3F24BBA4" w14:textId="77777777" w:rsidR="009531A4" w:rsidRDefault="009531A4" w:rsidP="009531A4">
      <w:pPr>
        <w:jc w:val="center"/>
        <w:rPr>
          <w:rFonts w:ascii="Palatino Linotype" w:hAnsi="Palatino Linotype" w:cs="Arial"/>
          <w:b/>
          <w:i/>
        </w:rPr>
      </w:pPr>
    </w:p>
    <w:p w14:paraId="7F3F5E10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D0883B3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0AB1357C" w14:textId="77777777" w:rsidR="009531A4" w:rsidRDefault="009531A4" w:rsidP="009531A4">
      <w:pPr>
        <w:jc w:val="center"/>
        <w:rPr>
          <w:rFonts w:ascii="Times New Roman" w:hAnsi="Times New Roman" w:cs="Times New Roman"/>
          <w:szCs w:val="24"/>
          <w:lang w:bidi="pt-PT"/>
        </w:rPr>
      </w:pPr>
    </w:p>
    <w:p w14:paraId="3FBBBDC9" w14:textId="77777777" w:rsidR="008A6F79" w:rsidRPr="009531A4" w:rsidRDefault="008A6F79" w:rsidP="009531A4"/>
    <w:sectPr w:rsidR="008A6F79" w:rsidRPr="009531A4" w:rsidSect="004E3AA6">
      <w:headerReference w:type="default" r:id="rId9"/>
      <w:footerReference w:type="default" r:id="rId10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6C17EA" w14:textId="77777777" w:rsidR="008F60F5" w:rsidRDefault="008F60F5">
      <w:r>
        <w:separator/>
      </w:r>
    </w:p>
  </w:endnote>
  <w:endnote w:type="continuationSeparator" w:id="0">
    <w:p w14:paraId="22ABC1B0" w14:textId="77777777" w:rsidR="008F60F5" w:rsidRDefault="008F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277710" w14:textId="77777777" w:rsidR="008F60F5" w:rsidRDefault="008F60F5">
      <w:r>
        <w:separator/>
      </w:r>
    </w:p>
  </w:footnote>
  <w:footnote w:type="continuationSeparator" w:id="0">
    <w:p w14:paraId="57987419" w14:textId="77777777" w:rsidR="008F60F5" w:rsidRDefault="008F6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123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8F60F5"/>
    <w:rsid w:val="00903A90"/>
    <w:rsid w:val="009046B0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E6CB0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313</Words>
  <Characters>1693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3</cp:revision>
  <cp:lastPrinted>2022-06-06T22:31:00Z</cp:lastPrinted>
  <dcterms:created xsi:type="dcterms:W3CDTF">2022-07-11T20:01:00Z</dcterms:created>
  <dcterms:modified xsi:type="dcterms:W3CDTF">2022-07-11T20:26:00Z</dcterms:modified>
</cp:coreProperties>
</file>