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2019B2" w14:paraId="7FB6DC35" w14:textId="77777777" w:rsidTr="002019B2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24C3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E6BFC32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2019B2" w14:paraId="37CA4215" w14:textId="77777777" w:rsidTr="002019B2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97D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77E64A2D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8B8A246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E363012" w14:textId="468857CA" w:rsidR="002019B2" w:rsidRDefault="00E7796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478</w:t>
            </w:r>
            <w:r w:rsidR="002019B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Em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 w:rsidR="002019B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FDEF7CF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D58ECC" w14:textId="7A46A6B0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7796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14:50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6D416B5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177D521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380F62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AB2E584" w14:textId="77777777" w:rsidR="002019B2" w:rsidRDefault="002019B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C1BB44C" w14:textId="77777777" w:rsidR="002019B2" w:rsidRDefault="002019B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C0E" w14:textId="77777777" w:rsidR="002019B2" w:rsidRDefault="002019B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CCF93C2" w14:textId="77777777" w:rsidR="002019B2" w:rsidRDefault="002019B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72646F09" w14:textId="77777777" w:rsidR="002019B2" w:rsidRDefault="002019B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204AC53" w14:textId="77777777" w:rsidR="002019B2" w:rsidRDefault="002019B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853AFF6" w14:textId="77777777" w:rsidR="002019B2" w:rsidRDefault="002019B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1D9258F8" w14:textId="77777777" w:rsidR="002019B2" w:rsidRDefault="002019B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26BEB74" w14:textId="77777777" w:rsidR="002019B2" w:rsidRDefault="002019B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1346DF2" w14:textId="77777777" w:rsidR="002019B2" w:rsidRDefault="002019B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36ACE94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2AA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0110A4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E835D9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66B09B" w14:textId="77777777" w:rsidR="002019B2" w:rsidRDefault="002019B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C91FE00" w14:textId="54D2FB80" w:rsidR="002019B2" w:rsidRDefault="00E7796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376</w:t>
            </w:r>
            <w:bookmarkStart w:id="0" w:name="_GoBack"/>
            <w:bookmarkEnd w:id="0"/>
            <w:r w:rsidR="002019B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555F1AC" w14:textId="77777777" w:rsidR="002019B2" w:rsidRDefault="002019B2" w:rsidP="002019B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Dr. JOSÉ MARIA ALVES VILAR - DC:</w:t>
      </w:r>
    </w:p>
    <w:p w14:paraId="2D254FB8" w14:textId="77777777" w:rsidR="002019B2" w:rsidRDefault="002019B2" w:rsidP="002019B2">
      <w:pPr>
        <w:tabs>
          <w:tab w:val="left" w:pos="8319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0B6FFF78" w14:textId="77777777" w:rsidR="002019B2" w:rsidRDefault="002019B2" w:rsidP="002019B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62A845DB" w14:textId="77777777" w:rsidR="002019B2" w:rsidRDefault="002019B2" w:rsidP="002019B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C8CC34A" w14:textId="39CC3BCB" w:rsidR="002019B2" w:rsidRDefault="002019B2" w:rsidP="002019B2">
      <w:pPr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Indico à Mesa, após cumprimento das formalidades regimentais e deliberação do Plenário, que seja encaminhado expediente </w:t>
      </w:r>
      <w:r>
        <w:rPr>
          <w:rFonts w:ascii="Times New Roman" w:eastAsia="Batang" w:hAnsi="Times New Roman" w:cs="Times New Roman"/>
          <w:szCs w:val="24"/>
        </w:rPr>
        <w:t>ao</w:t>
      </w:r>
      <w:r>
        <w:rPr>
          <w:rFonts w:ascii="Times New Roman" w:eastAsia="Batang" w:hAnsi="Times New Roman" w:cs="Times New Roman"/>
          <w:b/>
          <w:szCs w:val="24"/>
        </w:rPr>
        <w:t xml:space="preserve"> CHEFE DO PODER EXECUTIVO </w:t>
      </w:r>
      <w:r>
        <w:rPr>
          <w:rFonts w:ascii="Times New Roman" w:eastAsia="Batang" w:hAnsi="Times New Roman" w:cs="Times New Roman"/>
          <w:szCs w:val="24"/>
        </w:rPr>
        <w:t xml:space="preserve">com cópia ao </w:t>
      </w:r>
      <w:r>
        <w:rPr>
          <w:rFonts w:ascii="Times New Roman" w:eastAsia="Batang" w:hAnsi="Times New Roman" w:cs="Times New Roman"/>
          <w:b/>
          <w:szCs w:val="24"/>
        </w:rPr>
        <w:t>SECRETÁRIO MUNICIPAL DE TRANSPORTE E SERVIÇOS PÚBLICOS</w:t>
      </w:r>
      <w:r>
        <w:rPr>
          <w:rFonts w:ascii="Times New Roman" w:eastAsia="Batang" w:hAnsi="Times New Roman" w:cs="Times New Roman"/>
          <w:szCs w:val="24"/>
        </w:rPr>
        <w:t xml:space="preserve">, para que estude a </w:t>
      </w:r>
      <w:r w:rsidRPr="002019B2">
        <w:rPr>
          <w:rFonts w:ascii="Times New Roman" w:eastAsia="Batang" w:hAnsi="Times New Roman" w:cs="Times New Roman"/>
          <w:szCs w:val="24"/>
        </w:rPr>
        <w:t xml:space="preserve">possibilidade da construção de uma </w:t>
      </w:r>
      <w:r>
        <w:rPr>
          <w:rFonts w:ascii="Times New Roman" w:eastAsia="Batang" w:hAnsi="Times New Roman" w:cs="Times New Roman"/>
          <w:szCs w:val="24"/>
        </w:rPr>
        <w:t xml:space="preserve">vaga/rampa de acessibilidade de estacionamento para idosos, cadeirantes, </w:t>
      </w:r>
      <w:r w:rsidRPr="002019B2">
        <w:rPr>
          <w:rFonts w:ascii="Times New Roman" w:eastAsia="Batang" w:hAnsi="Times New Roman" w:cs="Times New Roman"/>
          <w:szCs w:val="24"/>
        </w:rPr>
        <w:t>de</w:t>
      </w:r>
      <w:r>
        <w:rPr>
          <w:rFonts w:ascii="Times New Roman" w:eastAsia="Batang" w:hAnsi="Times New Roman" w:cs="Times New Roman"/>
          <w:szCs w:val="24"/>
        </w:rPr>
        <w:t>ficientes visuais ou auditivos e</w:t>
      </w:r>
      <w:r w:rsidRPr="002019B2">
        <w:rPr>
          <w:rFonts w:ascii="Times New Roman" w:eastAsia="Batang" w:hAnsi="Times New Roman" w:cs="Times New Roman"/>
          <w:szCs w:val="24"/>
        </w:rPr>
        <w:t xml:space="preserve"> também outras pessoas com sua mobilidade reduzida </w:t>
      </w:r>
      <w:r>
        <w:rPr>
          <w:rFonts w:ascii="Times New Roman" w:eastAsia="Batang" w:hAnsi="Times New Roman" w:cs="Times New Roman"/>
          <w:szCs w:val="24"/>
        </w:rPr>
        <w:t>que</w:t>
      </w:r>
      <w:r w:rsidRPr="002019B2">
        <w:rPr>
          <w:rFonts w:ascii="Times New Roman" w:eastAsia="Batang" w:hAnsi="Times New Roman" w:cs="Times New Roman"/>
          <w:szCs w:val="24"/>
        </w:rPr>
        <w:t xml:space="preserve"> necessitam ter</w:t>
      </w:r>
      <w:r>
        <w:rPr>
          <w:rFonts w:ascii="Times New Roman" w:eastAsia="Batang" w:hAnsi="Times New Roman" w:cs="Times New Roman"/>
          <w:szCs w:val="24"/>
        </w:rPr>
        <w:t xml:space="preserve"> acesso pleno e seguro à Farmácia Básica e ao Centro de Distribuição de Medicamentos.</w:t>
      </w:r>
    </w:p>
    <w:p w14:paraId="6F2CDAD3" w14:textId="77777777" w:rsidR="002019B2" w:rsidRDefault="002019B2" w:rsidP="002019B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6D3D50D" w14:textId="77777777" w:rsidR="002019B2" w:rsidRDefault="002019B2" w:rsidP="002019B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27A12C11" w14:textId="77777777" w:rsidR="002019B2" w:rsidRDefault="002019B2" w:rsidP="002019B2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D244192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2F45D20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3A55B6F" w14:textId="77777777" w:rsidR="002019B2" w:rsidRDefault="002019B2" w:rsidP="002019B2">
      <w:pPr>
        <w:jc w:val="center"/>
        <w:rPr>
          <w:rFonts w:ascii="Times New Roman" w:hAnsi="Times New Roman" w:cs="Times New Roman"/>
          <w:b/>
          <w:szCs w:val="24"/>
        </w:rPr>
      </w:pPr>
    </w:p>
    <w:p w14:paraId="49B17DC0" w14:textId="77777777" w:rsidR="002019B2" w:rsidRDefault="002019B2" w:rsidP="002019B2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DR. JOSÉ MARIA ALVES VILAR</w:t>
      </w:r>
    </w:p>
    <w:p w14:paraId="39321314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- DC</w:t>
      </w:r>
    </w:p>
    <w:p w14:paraId="5112C86C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589FAF20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10E3AF1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9F7DAA3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48B63B3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27CB01F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47D4838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5482D3D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CFC6407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9963A29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341F3A9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42D8025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5"/>
        <w:gridCol w:w="88"/>
        <w:gridCol w:w="6281"/>
      </w:tblGrid>
      <w:tr w:rsidR="002019B2" w14:paraId="2256F82C" w14:textId="77777777" w:rsidTr="002019B2">
        <w:trPr>
          <w:cantSplit/>
          <w:trHeight w:hRule="exact" w:val="8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99FEE9" w14:textId="77777777" w:rsidR="002019B2" w:rsidRDefault="002019B2">
            <w:pPr>
              <w:spacing w:after="160" w:line="252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7ED4E0AC" w14:textId="77777777" w:rsidR="002019B2" w:rsidRDefault="002019B2">
            <w:pPr>
              <w:spacing w:after="160" w:line="252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47BC10E2" w14:textId="77777777" w:rsidR="002019B2" w:rsidRDefault="002019B2">
            <w:pPr>
              <w:spacing w:after="160" w:line="252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14E0853F" w14:textId="77777777" w:rsidR="002019B2" w:rsidRDefault="002019B2">
            <w:pPr>
              <w:spacing w:after="160" w:line="252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647EE2" w14:textId="77777777" w:rsidR="002019B2" w:rsidRDefault="002019B2">
            <w:pPr>
              <w:ind w:left="95" w:right="95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645209" w14:textId="77777777" w:rsidR="002019B2" w:rsidRDefault="002019B2">
            <w:pPr>
              <w:ind w:left="95" w:right="95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8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ABE403" w14:textId="77777777" w:rsidR="002019B2" w:rsidRDefault="002019B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D7B627C" w14:textId="77777777" w:rsidR="002019B2" w:rsidRDefault="002019B2" w:rsidP="002019B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17E1939" w14:textId="77777777" w:rsidR="002019B2" w:rsidRDefault="002019B2" w:rsidP="002019B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D9A6204" w14:textId="77777777" w:rsidR="002019B2" w:rsidRDefault="002019B2" w:rsidP="002019B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6AF2A25" w14:textId="77777777" w:rsidR="002019B2" w:rsidRDefault="002019B2" w:rsidP="002019B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8F08198" w14:textId="77777777" w:rsidR="002019B2" w:rsidRDefault="002019B2" w:rsidP="002019B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11E335A" w14:textId="707B0F17" w:rsidR="002019B2" w:rsidRPr="002019B2" w:rsidRDefault="002019B2" w:rsidP="002019B2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presente indicação, justifica-se, vez que, a</w:t>
      </w:r>
      <w:r w:rsidRPr="002019B2">
        <w:rPr>
          <w:rFonts w:ascii="Times New Roman" w:hAnsi="Times New Roman" w:cs="Times New Roman"/>
          <w:szCs w:val="24"/>
        </w:rPr>
        <w:t xml:space="preserve"> rampa de acessibilidade tem a função de democratizar o uso dos espaços, permitindo o acesso de todos, sem distinção. O objetivo é que um equipamento público ou privado possa ser usado por todos, sem distinção. A acessibilidade e a inclusão social em construções, pública ou particular é um tema recorrente e bastante em pauta. Entretanto, em muitos casos não </w:t>
      </w:r>
      <w:r>
        <w:rPr>
          <w:rFonts w:ascii="Times New Roman" w:hAnsi="Times New Roman" w:cs="Times New Roman"/>
          <w:szCs w:val="24"/>
        </w:rPr>
        <w:t>tem sido feita</w:t>
      </w:r>
      <w:r w:rsidRPr="002019B2">
        <w:rPr>
          <w:rFonts w:ascii="Times New Roman" w:hAnsi="Times New Roman" w:cs="Times New Roman"/>
          <w:szCs w:val="24"/>
        </w:rPr>
        <w:t xml:space="preserve"> de forma correta por omissão ou inexperiência dos profissionais.</w:t>
      </w:r>
    </w:p>
    <w:p w14:paraId="5EA4EADF" w14:textId="77777777" w:rsidR="002019B2" w:rsidRPr="002019B2" w:rsidRDefault="002019B2" w:rsidP="002019B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5E05097" w14:textId="0957DD72" w:rsidR="002019B2" w:rsidRDefault="002019B2" w:rsidP="002019B2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2019B2">
        <w:rPr>
          <w:rFonts w:ascii="Times New Roman" w:hAnsi="Times New Roman" w:cs="Times New Roman"/>
          <w:szCs w:val="24"/>
        </w:rPr>
        <w:t xml:space="preserve">Por este </w:t>
      </w:r>
      <w:r>
        <w:rPr>
          <w:rFonts w:ascii="Times New Roman" w:hAnsi="Times New Roman" w:cs="Times New Roman"/>
          <w:szCs w:val="24"/>
        </w:rPr>
        <w:t>motivo, solicito ao Nobre Prefeito e ao Ilustre Secretário a construção de uma rampa de acesso</w:t>
      </w:r>
      <w:r w:rsidR="004816CF" w:rsidRPr="004816CF">
        <w:rPr>
          <w:rFonts w:ascii="Times New Roman" w:eastAsia="Batang" w:hAnsi="Times New Roman" w:cs="Times New Roman"/>
          <w:szCs w:val="24"/>
        </w:rPr>
        <w:t xml:space="preserve"> </w:t>
      </w:r>
      <w:r w:rsidR="004816CF">
        <w:rPr>
          <w:rFonts w:ascii="Times New Roman" w:eastAsia="Batang" w:hAnsi="Times New Roman" w:cs="Times New Roman"/>
          <w:szCs w:val="24"/>
        </w:rPr>
        <w:t xml:space="preserve">na Farmácia Básica e no Centro de Distribuição de Medicamentos, </w:t>
      </w:r>
      <w:r w:rsidRPr="002019B2">
        <w:rPr>
          <w:rFonts w:ascii="Times New Roman" w:hAnsi="Times New Roman" w:cs="Times New Roman"/>
          <w:szCs w:val="24"/>
        </w:rPr>
        <w:t>conforme as normas da NBR 9050</w:t>
      </w:r>
      <w:r w:rsidR="004816CF">
        <w:rPr>
          <w:rFonts w:ascii="Times New Roman" w:hAnsi="Times New Roman" w:cs="Times New Roman"/>
          <w:szCs w:val="24"/>
        </w:rPr>
        <w:t xml:space="preserve">, possibilitando o acesso pleno e seguro </w:t>
      </w:r>
      <w:proofErr w:type="gramStart"/>
      <w:r w:rsidR="004816CF">
        <w:rPr>
          <w:rFonts w:ascii="Times New Roman" w:hAnsi="Times New Roman" w:cs="Times New Roman"/>
          <w:szCs w:val="24"/>
        </w:rPr>
        <w:t>à</w:t>
      </w:r>
      <w:proofErr w:type="gramEnd"/>
      <w:r w:rsidR="004816CF">
        <w:rPr>
          <w:rFonts w:ascii="Times New Roman" w:hAnsi="Times New Roman" w:cs="Times New Roman"/>
          <w:szCs w:val="24"/>
        </w:rPr>
        <w:t xml:space="preserve"> todos.</w:t>
      </w:r>
    </w:p>
    <w:p w14:paraId="098059FF" w14:textId="77777777" w:rsidR="002019B2" w:rsidRDefault="002019B2" w:rsidP="002019B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C093466" w14:textId="77777777" w:rsidR="002019B2" w:rsidRDefault="002019B2" w:rsidP="002019B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282BFFB4" w14:textId="77777777" w:rsidR="002019B2" w:rsidRDefault="002019B2" w:rsidP="002019B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AFD5D47" w14:textId="77777777" w:rsidR="002019B2" w:rsidRDefault="002019B2" w:rsidP="002019B2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24F0522C" w14:textId="77777777" w:rsidR="002019B2" w:rsidRDefault="002019B2" w:rsidP="002019B2">
      <w:pPr>
        <w:jc w:val="center"/>
        <w:rPr>
          <w:rFonts w:ascii="Times New Roman" w:hAnsi="Times New Roman" w:cs="Times New Roman"/>
          <w:b/>
          <w:szCs w:val="24"/>
        </w:rPr>
      </w:pPr>
    </w:p>
    <w:p w14:paraId="328D329C" w14:textId="77777777" w:rsidR="002019B2" w:rsidRDefault="002019B2" w:rsidP="002019B2">
      <w:pPr>
        <w:jc w:val="center"/>
        <w:rPr>
          <w:rFonts w:ascii="Times New Roman" w:hAnsi="Times New Roman" w:cs="Times New Roman"/>
          <w:b/>
          <w:szCs w:val="24"/>
        </w:rPr>
      </w:pPr>
    </w:p>
    <w:p w14:paraId="6DDB4F3B" w14:textId="77777777" w:rsidR="002019B2" w:rsidRDefault="002019B2" w:rsidP="002019B2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DR. JOSÉ MARIA ALVES VILAR</w:t>
      </w:r>
    </w:p>
    <w:p w14:paraId="117B6BFE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- DC</w:t>
      </w:r>
    </w:p>
    <w:p w14:paraId="46EAB5EE" w14:textId="77777777" w:rsidR="002019B2" w:rsidRDefault="002019B2" w:rsidP="002019B2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35525051" w14:textId="77777777" w:rsidR="002019B2" w:rsidRDefault="002019B2" w:rsidP="002019B2">
      <w:pPr>
        <w:rPr>
          <w:rFonts w:ascii="Times New Roman" w:hAnsi="Times New Roman" w:cs="Times New Roman"/>
        </w:rPr>
      </w:pPr>
    </w:p>
    <w:p w14:paraId="31DFF9A3" w14:textId="77777777" w:rsidR="002019B2" w:rsidRDefault="002019B2" w:rsidP="002019B2">
      <w:pPr>
        <w:rPr>
          <w:rFonts w:ascii="Times New Roman" w:hAnsi="Times New Roman" w:cs="Times New Roman"/>
        </w:rPr>
      </w:pPr>
    </w:p>
    <w:p w14:paraId="78789D41" w14:textId="77777777" w:rsidR="002019B2" w:rsidRDefault="002019B2" w:rsidP="002019B2">
      <w:pPr>
        <w:rPr>
          <w:rFonts w:ascii="Times New Roman" w:hAnsi="Times New Roman" w:cs="Times New Roman"/>
        </w:rPr>
      </w:pPr>
    </w:p>
    <w:p w14:paraId="4635CBE9" w14:textId="77777777" w:rsidR="002019B2" w:rsidRDefault="002019B2" w:rsidP="002019B2">
      <w:pPr>
        <w:rPr>
          <w:rFonts w:ascii="Times New Roman" w:hAnsi="Times New Roman" w:cs="Times New Roman"/>
        </w:rPr>
      </w:pPr>
    </w:p>
    <w:p w14:paraId="18DC88E2" w14:textId="77777777" w:rsidR="002019B2" w:rsidRDefault="002019B2" w:rsidP="002019B2">
      <w:pPr>
        <w:rPr>
          <w:rFonts w:ascii="Times New Roman" w:hAnsi="Times New Roman" w:cs="Times New Roman"/>
        </w:rPr>
      </w:pPr>
    </w:p>
    <w:p w14:paraId="5F7BF468" w14:textId="77777777" w:rsidR="002019B2" w:rsidRDefault="002019B2" w:rsidP="002019B2">
      <w:pPr>
        <w:rPr>
          <w:rFonts w:ascii="Times New Roman" w:hAnsi="Times New Roman" w:cs="Times New Roman"/>
        </w:rPr>
      </w:pPr>
    </w:p>
    <w:p w14:paraId="315C1D5D" w14:textId="77777777" w:rsidR="002019B2" w:rsidRDefault="002019B2" w:rsidP="002019B2">
      <w:pPr>
        <w:rPr>
          <w:rFonts w:ascii="Times New Roman" w:hAnsi="Times New Roman" w:cs="Times New Roman"/>
        </w:rPr>
      </w:pPr>
    </w:p>
    <w:p w14:paraId="3FBBBDC9" w14:textId="4FFF1D80" w:rsidR="008A6F79" w:rsidRPr="002019B2" w:rsidRDefault="008A6F79" w:rsidP="002019B2"/>
    <w:sectPr w:rsidR="008A6F79" w:rsidRPr="002019B2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66E4A" w14:textId="77777777" w:rsidR="00DD1192" w:rsidRDefault="00DD1192">
      <w:r>
        <w:separator/>
      </w:r>
    </w:p>
  </w:endnote>
  <w:endnote w:type="continuationSeparator" w:id="0">
    <w:p w14:paraId="6A2B783B" w14:textId="77777777" w:rsidR="00DD1192" w:rsidRDefault="00DD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C0E08" w14:textId="77777777" w:rsidR="00DD1192" w:rsidRDefault="00DD1192">
      <w:r>
        <w:separator/>
      </w:r>
    </w:p>
  </w:footnote>
  <w:footnote w:type="continuationSeparator" w:id="0">
    <w:p w14:paraId="0BBDAD01" w14:textId="77777777" w:rsidR="00DD1192" w:rsidRDefault="00DD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019B2"/>
    <w:rsid w:val="00201D82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853C0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16CF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D1192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7796D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2022-05-27T19:45:00Z</dcterms:created>
  <dcterms:modified xsi:type="dcterms:W3CDTF">2022-05-30T17:52:00Z</dcterms:modified>
</cp:coreProperties>
</file>