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6F3916" w14:paraId="2A1CEDC0" w14:textId="77777777" w:rsidTr="006F39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33E6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4039FF9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6F3916" w14:paraId="2184F5EE" w14:textId="77777777" w:rsidTr="006F39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482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288ED2F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A001BBC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134D836" w14:textId="7311A0A5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069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466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Em </w:t>
            </w:r>
            <w:r w:rsidR="008069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53574C15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0EB1DF" w14:textId="10FB2B7B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069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9CA9598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D9E367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0F5B193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AA0EFF" w14:textId="77777777" w:rsidR="006F3916" w:rsidRDefault="006F39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0E281F" w14:textId="77777777" w:rsidR="006F3916" w:rsidRDefault="006F39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2526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6BEE43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AA03073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E6F506B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F6CEBE4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20A26D8F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1251D7BA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8CDA6B3" w14:textId="77777777" w:rsidR="006F3916" w:rsidRDefault="006F39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48120B5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702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D84DF6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33C855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0994949" w14:textId="77777777" w:rsidR="006F3916" w:rsidRDefault="006F39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9D3847" w14:textId="02A0FDD4" w:rsidR="006F3916" w:rsidRDefault="006F3916" w:rsidP="0080692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0692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4DB61CA" w14:textId="77777777" w:rsidR="006F3916" w:rsidRDefault="006F3916" w:rsidP="006F39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PAULO BENTO DE MORAIS – PL e Outros;</w:t>
      </w:r>
    </w:p>
    <w:p w14:paraId="6F4329F1" w14:textId="77777777" w:rsidR="006F3916" w:rsidRDefault="006F3916" w:rsidP="006F39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EACFF27" w14:textId="77777777" w:rsidR="006F3916" w:rsidRDefault="006F3916" w:rsidP="006F39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C57E11" w14:textId="77777777" w:rsidR="006F3916" w:rsidRDefault="006F3916" w:rsidP="006F39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2C82389B" w14:textId="77777777" w:rsidR="006F3916" w:rsidRDefault="006F3916" w:rsidP="006F39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AC25167" w14:textId="68EE5309" w:rsidR="006F3916" w:rsidRDefault="006F3916" w:rsidP="006F391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Requeiro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 xml:space="preserve">SECRETÁRIO MUNICIPAL DE PLANEJAMENTO, </w:t>
      </w:r>
      <w:r>
        <w:rPr>
          <w:rFonts w:ascii="Times New Roman" w:eastAsia="Batang" w:hAnsi="Times New Roman" w:cs="Times New Roman"/>
          <w:szCs w:val="24"/>
        </w:rPr>
        <w:t>que realize a correção da fonte de recurso no Projeto de Lei nº 059/2022:</w:t>
      </w:r>
    </w:p>
    <w:p w14:paraId="2BB98DA6" w14:textId="77777777" w:rsidR="006F3916" w:rsidRDefault="006F3916" w:rsidP="006F391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7BD9BF" w14:textId="16860B60" w:rsidR="006F3916" w:rsidRDefault="006F3916" w:rsidP="006F3916">
      <w:pPr>
        <w:ind w:firstLine="1701"/>
      </w:pPr>
      <w:proofErr w:type="gramStart"/>
      <w:r>
        <w:rPr>
          <w:rFonts w:ascii="Times New Roman" w:eastAsia="Batang" w:hAnsi="Times New Roman" w:cs="Times New Roman"/>
          <w:szCs w:val="24"/>
        </w:rPr>
        <w:t xml:space="preserve">a) </w:t>
      </w:r>
      <w:r>
        <w:t>Na</w:t>
      </w:r>
      <w:proofErr w:type="gramEnd"/>
      <w:r>
        <w:t xml:space="preserve"> criação do crédito adicional especial do Programa 2022, utilizando a fonte de recurso 1572 se faz necessária a correção da fonte de recurso com o induzo; </w:t>
      </w:r>
    </w:p>
    <w:p w14:paraId="125D2FF5" w14:textId="77777777" w:rsidR="006F3916" w:rsidRDefault="006F3916" w:rsidP="006F3916">
      <w:pPr>
        <w:ind w:firstLine="1701"/>
      </w:pPr>
    </w:p>
    <w:p w14:paraId="1C058CFE" w14:textId="77777777" w:rsidR="006F3916" w:rsidRDefault="006F3916" w:rsidP="006F3916">
      <w:pPr>
        <w:ind w:firstLine="1701"/>
      </w:pPr>
      <w:proofErr w:type="gramStart"/>
      <w:r>
        <w:t>b) Na</w:t>
      </w:r>
      <w:proofErr w:type="gramEnd"/>
      <w:r>
        <w:t xml:space="preserve"> criação do crédito adicional aberto do Programa 2277, utilizando a fonte de recurso 1661 se faz necessária a correção da fonte de recurso com o induzo;</w:t>
      </w:r>
    </w:p>
    <w:p w14:paraId="1BFEAE96" w14:textId="77777777" w:rsidR="006F3916" w:rsidRDefault="006F3916" w:rsidP="006F3916">
      <w:pPr>
        <w:ind w:firstLine="1701"/>
      </w:pPr>
    </w:p>
    <w:p w14:paraId="147C80D1" w14:textId="77777777" w:rsidR="006F3916" w:rsidRDefault="006F3916" w:rsidP="006F3916">
      <w:pPr>
        <w:ind w:firstLine="1701"/>
      </w:pPr>
      <w:r>
        <w:t>A presente adequação faz-se necessária, pois, nos créditos adicionais acima mencionados, encontramos incompatibilidade do induzo com a fonte de recurso.</w:t>
      </w:r>
    </w:p>
    <w:p w14:paraId="0766A0FB" w14:textId="77777777" w:rsidR="006F3916" w:rsidRDefault="006F3916" w:rsidP="006F391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73A6280" w14:textId="2DFD0007" w:rsidR="006F3916" w:rsidRDefault="006F3916" w:rsidP="006F39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maio de 2022.</w:t>
      </w:r>
    </w:p>
    <w:p w14:paraId="65E18D82" w14:textId="77777777" w:rsidR="006F3916" w:rsidRDefault="006F3916" w:rsidP="006F39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8FE993C" w14:textId="77777777" w:rsidR="006F3916" w:rsidRDefault="006F3916" w:rsidP="006F39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A494093" w14:textId="77777777" w:rsidR="006F3916" w:rsidRDefault="006F3916" w:rsidP="006F39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3F46EE" w14:textId="77777777" w:rsidR="006F3916" w:rsidRDefault="006F3916" w:rsidP="006F39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BENTO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 MORAIS</w:t>
      </w:r>
    </w:p>
    <w:p w14:paraId="0190F84C" w14:textId="77777777" w:rsidR="006F3916" w:rsidRDefault="006F3916" w:rsidP="006F3916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- PL</w:t>
      </w:r>
    </w:p>
    <w:p w14:paraId="31923B4D" w14:textId="77777777" w:rsidR="006F3916" w:rsidRDefault="006F3916" w:rsidP="006F39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de finanças</w:t>
      </w:r>
    </w:p>
    <w:p w14:paraId="51F9BB96" w14:textId="77777777" w:rsidR="006F3916" w:rsidRDefault="006F3916" w:rsidP="006F3916">
      <w:pPr>
        <w:rPr>
          <w:lang w:eastAsia="pt-BR" w:bidi="ar-SA"/>
        </w:rPr>
      </w:pPr>
    </w:p>
    <w:p w14:paraId="749E3AD3" w14:textId="77777777" w:rsidR="006F3916" w:rsidRDefault="006F3916" w:rsidP="006F3916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6F3916" w14:paraId="51B58FC2" w14:textId="77777777" w:rsidTr="006F3916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43A430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FEC93D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4F7AF01E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3A5A8943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3E50AB6D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D5781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5BA2C0B6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C7DF96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D92C52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8633C8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D725F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1B9983F3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6B67C828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0776A04B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0172A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916" w14:paraId="63F51A6B" w14:textId="77777777" w:rsidTr="006F3916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58D5BA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0C08A8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B4BE78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FBC63B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F08798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138EBAF9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65A79362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68CE07E4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1A83E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03A60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C4546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A6474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C5755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F43A1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2329C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C4A36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7D4A8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35FF1B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8892FD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7BC821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B97A1E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8ED2D3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3AC14B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162F83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4229A98E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535A74D1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504053A9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65D26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06415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C34F9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908E7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75499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916" w14:paraId="0C30A3D5" w14:textId="77777777" w:rsidTr="006F3916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03547C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CFC2E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3301A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4189228C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44FF2B2D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0C2840C8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F49ED8D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522B4391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60CBE991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CC3BFE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262A5B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33CFE9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BD206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7874E262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371DAEE8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08CBC3F1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896DF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916" w14:paraId="37D346A2" w14:textId="77777777" w:rsidTr="006F3916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09EC69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34BF3D4E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279FA5EA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32ACCDE9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2A643D8F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629A6F96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B7C91F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AB9F39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083C4E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E33B5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28982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28322981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276EF549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66C4A691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6F998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120BCB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5B40D7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3916" w14:paraId="0EBA071C" w14:textId="77777777" w:rsidTr="006F3916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49761D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00451865" w14:textId="77777777" w:rsidR="006F3916" w:rsidRDefault="006F3916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75C596B5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38338A8D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57218F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AF38BA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1FFFE0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3CA81914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DEM</w:t>
            </w:r>
          </w:p>
          <w:p w14:paraId="17D6F2E7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2C314B35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7A1EE813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916" w14:paraId="068813E5" w14:textId="77777777" w:rsidTr="006F3916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AF675C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111CF204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1E7D42C5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467745B3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B9BE77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CCBE49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ACD54E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7E7FE28E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0B235DE5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66D5DADA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3539D408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916" w14:paraId="05CC6A07" w14:textId="77777777" w:rsidTr="006F3916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6FFBA1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3C15153F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0FDCEFDA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29EA2922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8B3E7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755A6162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2756DCD9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A632834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A35A5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77B8E436" w14:textId="77777777" w:rsidR="006F3916" w:rsidRDefault="006F3916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0B17F3B1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30EC7B62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462D46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43CBFE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F5A8F7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005FCF78" w14:textId="77777777" w:rsidR="006F3916" w:rsidRDefault="006F3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76A6E9DC" w14:textId="77777777" w:rsidR="006F3916" w:rsidRDefault="006F3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7C6690C2" w14:textId="77777777" w:rsidR="006F3916" w:rsidRDefault="006F3916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0C324A" w14:textId="77777777" w:rsidR="006F3916" w:rsidRDefault="006F3916" w:rsidP="006F3916">
      <w:pPr>
        <w:rPr>
          <w:rFonts w:ascii="Times New Roman" w:hAnsi="Times New Roman" w:cs="Times New Roman"/>
        </w:rPr>
      </w:pPr>
    </w:p>
    <w:p w14:paraId="04F1E6A7" w14:textId="77777777" w:rsidR="006F3916" w:rsidRDefault="006F3916" w:rsidP="006F3916"/>
    <w:p w14:paraId="4F2A36C2" w14:textId="77777777" w:rsidR="006F3916" w:rsidRDefault="006F3916" w:rsidP="006F3916"/>
    <w:p w14:paraId="3FBBBDC9" w14:textId="77777777" w:rsidR="008A6F79" w:rsidRPr="006F3916" w:rsidRDefault="008A6F79" w:rsidP="006F3916"/>
    <w:sectPr w:rsidR="008A6F79" w:rsidRPr="006F39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DBA23" w14:textId="77777777" w:rsidR="00423B70" w:rsidRDefault="00423B70">
      <w:r>
        <w:separator/>
      </w:r>
    </w:p>
  </w:endnote>
  <w:endnote w:type="continuationSeparator" w:id="0">
    <w:p w14:paraId="2D9EE8D2" w14:textId="77777777" w:rsidR="00423B70" w:rsidRDefault="0042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F3A1E" w14:textId="77777777" w:rsidR="00423B70" w:rsidRDefault="00423B70">
      <w:r>
        <w:separator/>
      </w:r>
    </w:p>
  </w:footnote>
  <w:footnote w:type="continuationSeparator" w:id="0">
    <w:p w14:paraId="545E5161" w14:textId="77777777" w:rsidR="00423B70" w:rsidRDefault="0042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23B70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6F3916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06921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2022-05-23T20:24:00Z</dcterms:created>
  <dcterms:modified xsi:type="dcterms:W3CDTF">2022-05-23T21:33:00Z</dcterms:modified>
</cp:coreProperties>
</file>